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9" w:rsidRDefault="00036D1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46 г. Липецка</w:t>
      </w:r>
    </w:p>
    <w:p w:rsidR="00036D19" w:rsidRDefault="00036D1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39A9" w:rsidRDefault="00C939A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39A9" w:rsidRDefault="00C939A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B5C76" w:rsidRPr="006B5C76" w:rsidRDefault="006B5C76" w:rsidP="00036D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color w:val="000080"/>
          <w:sz w:val="96"/>
          <w:szCs w:val="96"/>
          <w:lang w:eastAsia="ru-RU"/>
        </w:rPr>
        <w:t>Программа</w:t>
      </w:r>
    </w:p>
    <w:p w:rsidR="00C939A9" w:rsidRDefault="00E51595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осен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него</w:t>
      </w:r>
      <w:r w:rsidR="00C939A9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школьного 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</w:t>
      </w:r>
      <w:r w:rsidR="00C939A9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детского </w:t>
      </w:r>
    </w:p>
    <w:p w:rsidR="00C939A9" w:rsidRDefault="00C939A9" w:rsidP="00C93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о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здоровительного</w:t>
      </w: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лагеря</w:t>
      </w:r>
      <w:r w:rsidR="00036D1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6B5C76" w:rsidRPr="006B5C76" w:rsidRDefault="006B5C76" w:rsidP="00C93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с дневным пребыванием</w:t>
      </w:r>
    </w:p>
    <w:p w:rsidR="006B5C76" w:rsidRPr="004E7BF4" w:rsidRDefault="00036D19" w:rsidP="004E7BF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</w:pPr>
      <w:r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 xml:space="preserve"> </w:t>
      </w:r>
      <w:r w:rsidR="006B5C76"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«</w:t>
      </w:r>
      <w:r w:rsidR="00E51595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КАПИТОШКА</w:t>
      </w:r>
      <w:r w:rsidR="006B5C76"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»</w:t>
      </w:r>
    </w:p>
    <w:p w:rsidR="006B5C76" w:rsidRPr="006B5C76" w:rsidRDefault="006B5C76" w:rsidP="006B5C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6B5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="004E7BF4">
        <w:rPr>
          <w:noProof/>
          <w:lang w:eastAsia="ru-RU"/>
        </w:rPr>
        <w:drawing>
          <wp:inline distT="0" distB="0" distL="0" distR="0">
            <wp:extent cx="2094816" cy="2075935"/>
            <wp:effectExtent l="0" t="0" r="1270" b="635"/>
            <wp:docPr id="1" name="Рисунок 1" descr="Картинки по запросу капитошка эт 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питошка эт я 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58" cy="20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F4" w:rsidRDefault="004E7BF4" w:rsidP="00036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</w:pPr>
    </w:p>
    <w:p w:rsidR="004E7BF4" w:rsidRDefault="004E7BF4" w:rsidP="00036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</w:pPr>
    </w:p>
    <w:p w:rsidR="006B5C76" w:rsidRPr="004E7BF4" w:rsidRDefault="004E7BF4" w:rsidP="004E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 xml:space="preserve">                                      </w:t>
      </w:r>
      <w:r w:rsidR="006B5C76" w:rsidRPr="006B5C76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 xml:space="preserve">г. </w:t>
      </w:r>
      <w:r w:rsidR="00036D19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>Липецк, 201</w:t>
      </w:r>
      <w:r w:rsidR="000D1D9D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>7</w:t>
      </w:r>
    </w:p>
    <w:p w:rsidR="004E7BF4" w:rsidRDefault="004E7BF4" w:rsidP="004E7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76" w:rsidRPr="004E7BF4" w:rsidRDefault="006B5C76" w:rsidP="004E7B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 программе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Название программы: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</w:t>
      </w: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Девиз:</w:t>
      </w:r>
    </w:p>
    <w:p w:rsidR="003341B6" w:rsidRDefault="006B5C76" w:rsidP="00334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41B6" w:rsidRPr="003341B6">
        <w:rPr>
          <w:rFonts w:ascii="Times New Roman" w:eastAsia="Calibri" w:hAnsi="Times New Roman" w:cs="Times New Roman"/>
          <w:sz w:val="28"/>
          <w:szCs w:val="28"/>
        </w:rPr>
        <w:t>Дождик каплет по дорогам, но совсем не скучно нам. Мы играем и поем, очень весело живем</w:t>
      </w:r>
      <w:r w:rsidR="003341B6" w:rsidRPr="0033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51595" w:rsidRPr="003C35BC" w:rsidRDefault="00E51595" w:rsidP="00E51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лагеря:</w:t>
      </w:r>
    </w:p>
    <w:p w:rsidR="006B5C76" w:rsidRDefault="00E51595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C9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детский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оздоровительный лагерь с дневным пребыванием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Модель лагеря: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разновозрастное объединение школьников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смены:</w:t>
      </w:r>
    </w:p>
    <w:p w:rsidR="006B5C76" w:rsidRDefault="00E51595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дня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Количество отрядов:</w:t>
      </w:r>
    </w:p>
    <w:p w:rsidR="006B5C76" w:rsidRDefault="00E51595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участников:</w:t>
      </w:r>
    </w:p>
    <w:p w:rsidR="006B5C76" w:rsidRPr="003C35BC" w:rsidRDefault="00036D1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1</w:t>
      </w:r>
      <w:r w:rsidR="00C9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39A9" w:rsidRDefault="00C939A9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Default="006B5C76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81" w:rsidRDefault="002E2281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81" w:rsidRDefault="002E2281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Pr="003C35BC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1B6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3341B6" w:rsidRDefault="003341B6" w:rsidP="00C93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AD8" w:rsidRPr="001141DD" w:rsidRDefault="006B5C76" w:rsidP="00D22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– это разрядка накопившейся за </w:t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четверть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</w:t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И, конечно, </w:t>
      </w:r>
      <w:proofErr w:type="gram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придут дети и в школьный лагерь.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развлечения, свобода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заня</w:t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снятия накопившегося за четверть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восполнения израсходованных си</w:t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восстановления здоровья. Это период свободного общения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школьных оздоровительных лагерей одна из интереснейших и важнейших форм работы со школьниками в </w:t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 Лагерь выполняет очень важную миссию оздоровления и воспитания детей.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Именно в лагере выявляется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данной программы организации отдыха, оздоровления и занятости детей была вызвана:</w:t>
      </w:r>
      <w:r w:rsidR="00A00A7E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спроса родителей и детей на организованный отдых школьников в условиях города;</w:t>
      </w:r>
      <w:r w:rsidR="00A00A7E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творческого потенциала детей и педагогов в реализации цели и задач программы.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предусматривает организацию </w:t>
      </w:r>
      <w:r w:rsidR="003341B6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осеннего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детей младшего школьного возраста в условиях школьного лагеря с дневным пребыванием.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</w:p>
    <w:p w:rsidR="00B60AD8" w:rsidRPr="001141DD" w:rsidRDefault="00B60AD8" w:rsidP="00114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то есть реали</w:t>
      </w:r>
      <w:r w:rsidR="00B52B0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</w:t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течение лагерной смены, 4 дня</w:t>
      </w:r>
      <w:r w:rsidR="00B52B0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 дневным пребыванием детей организуется на базе МБОУ СОШ № 46 г. Липецка «</w:t>
      </w:r>
      <w:proofErr w:type="spellStart"/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Капитошка</w:t>
      </w:r>
      <w:proofErr w:type="spellEnd"/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Участниками лагерной смены являются учащиеся школы. Возраст детей от 7 до 1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внимание уделяется детям из малообеспеченных, неполных семей,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сиротам, беженцам,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детям, находящимся в трудной жизненной ситуации. Про</w:t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должительность лагерной смены 4 дня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воспитанников во время лагерной смены осуществляется в</w:t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разновозрастных отрядах по 20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В лагере созданы условия для успешного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 и физического оздоровления детей, развития их творческих способностей, самореализации личностных качеств.</w:t>
      </w:r>
    </w:p>
    <w:p w:rsidR="00C939A9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D8" w:rsidRPr="001141DD" w:rsidRDefault="00B60AD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физического оздоровления детей для осмысленного отношения каждого к своему здоровью и приобщение их к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9A9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1141DD" w:rsidRDefault="00B60AD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AD8" w:rsidRPr="001141DD" w:rsidRDefault="00B60AD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каждого ребёнка к осознанному выбору здорового образа жизни;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через игровой сюжет двигательную активность ребёнка с учётом их индивидуальных и возрастных особенностей;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  <w:proofErr w:type="gramEnd"/>
    </w:p>
    <w:p w:rsidR="00C939A9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1141DD" w:rsidRDefault="00B60AD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деятельности.</w:t>
      </w:r>
    </w:p>
    <w:p w:rsidR="00B60AD8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Формируется Совет лагеря, в который входят вожатые и детский актив.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A7E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7E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мероприятия, выходы в культурные учреждения, акции, </w:t>
      </w:r>
      <w:r w:rsidR="00A00A7E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мониторинговая 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C939A9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</w:t>
      </w:r>
    </w:p>
    <w:p w:rsidR="00B60AD8" w:rsidRPr="001141DD" w:rsidRDefault="00B60AD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AD8" w:rsidRPr="001141DD" w:rsidRDefault="00B60AD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 лагеря:</w:t>
      </w:r>
    </w:p>
    <w:p w:rsidR="00B60AD8" w:rsidRPr="001141DD" w:rsidRDefault="00B60AD8" w:rsidP="0011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у школьников интереса к занятиям физкультурой и спортом;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социального опыта;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коммуникативных умений, основы правильного поведения, общения, культуры, досуга;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вырабатывание навыков ручного и общественно-полезного труда;</w:t>
      </w:r>
      <w:r w:rsidRPr="001141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осознанного отношения к себе, как к части окружающего мира.</w:t>
      </w:r>
    </w:p>
    <w:p w:rsidR="00A00A7E" w:rsidRPr="001141DD" w:rsidRDefault="00A00A7E" w:rsidP="0011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7E" w:rsidRPr="001141DD" w:rsidRDefault="00A00A7E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53" w:rsidRPr="001141DD" w:rsidRDefault="00D03A53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A9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Концептуальные основы деятельности</w:t>
      </w:r>
    </w:p>
    <w:p w:rsidR="00C939A9" w:rsidRPr="001141DD" w:rsidRDefault="00C939A9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оптимальных условий для 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5C76" w:rsidRPr="001141DD" w:rsidRDefault="006B5C76" w:rsidP="001141DD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активный отдых детей;</w:t>
      </w:r>
      <w:r w:rsidR="00D03A53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A53" w:rsidRPr="001141DD" w:rsidRDefault="00D03A53" w:rsidP="001141DD">
      <w:pPr>
        <w:numPr>
          <w:ilvl w:val="0"/>
          <w:numId w:val="5"/>
        </w:numPr>
        <w:spacing w:after="0" w:line="240" w:lineRule="auto"/>
        <w:ind w:left="0" w:hanging="1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благоприятные условия для развития познавательных интересов,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B5C76" w:rsidRPr="001141DD" w:rsidRDefault="00D03A53" w:rsidP="001141DD">
      <w:pPr>
        <w:numPr>
          <w:ilvl w:val="0"/>
          <w:numId w:val="5"/>
        </w:numPr>
        <w:spacing w:after="0" w:line="240" w:lineRule="auto"/>
        <w:ind w:left="0" w:hanging="1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и личностных качеств каждого ребёнка;</w:t>
      </w:r>
    </w:p>
    <w:p w:rsidR="006B5C76" w:rsidRPr="001141DD" w:rsidRDefault="006B5C76" w:rsidP="00114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воспитанников активную жизненную позицию и стремление к здоровому образу жизни;</w:t>
      </w:r>
    </w:p>
    <w:p w:rsidR="006B5C76" w:rsidRPr="001141DD" w:rsidRDefault="006B5C76" w:rsidP="00114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сознательное и ответственное отношение к природе родного края, навыки правильного поведения в природе, развивать экологический кругозор;</w:t>
      </w:r>
    </w:p>
    <w:p w:rsidR="006B5C76" w:rsidRPr="001141DD" w:rsidRDefault="006B5C76" w:rsidP="00114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ребят к разнообразному опыту социальной жизни через участие в игре, в различных формах общения в разновозрастных группах;</w:t>
      </w:r>
    </w:p>
    <w:p w:rsidR="006B5C76" w:rsidRPr="001141DD" w:rsidRDefault="006B5C76" w:rsidP="00114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качества, составляющие культуру поведения;</w:t>
      </w:r>
    </w:p>
    <w:p w:rsidR="006B5C76" w:rsidRPr="001141DD" w:rsidRDefault="006B5C76" w:rsidP="00114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связи школы, учреждений дополнительного образования, культуры, здравоохранения;</w:t>
      </w:r>
    </w:p>
    <w:p w:rsidR="006B5C76" w:rsidRPr="001141DD" w:rsidRDefault="006B5C76" w:rsidP="00114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отношения сотрудничества и содружества в детском коллективе и во взаимодействии </w:t>
      </w:r>
      <w:proofErr w:type="gram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которыми мы руководствуемся при реализации программы: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личностный подход в воспитании:</w:t>
      </w:r>
    </w:p>
    <w:p w:rsidR="006B5C76" w:rsidRPr="001141DD" w:rsidRDefault="00D03A53" w:rsidP="001141D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личности развивающегося человека высшей социальной ценностью;</w:t>
      </w:r>
    </w:p>
    <w:p w:rsidR="006B5C76" w:rsidRPr="001141DD" w:rsidRDefault="006B5C76" w:rsidP="001141D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включения детей в ту или иную деятельность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</w:t>
      </w:r>
      <w:proofErr w:type="spell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6B5C76" w:rsidRPr="001141DD" w:rsidRDefault="006B5C76" w:rsidP="001141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учет возрастных, половозрастных и индивидуальных особенностей воспитанников;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культуросообразность</w:t>
      </w:r>
      <w:proofErr w:type="spell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6B5C76" w:rsidRPr="001141DD" w:rsidRDefault="006B5C76" w:rsidP="001141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различным пластам культуры, этноса, общества, мира в целом, определяющей отношение к природе, социуму, к людям, к самому себе;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отношений:</w:t>
      </w:r>
    </w:p>
    <w:p w:rsidR="006B5C76" w:rsidRPr="001141DD" w:rsidRDefault="006B5C76" w:rsidP="001141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уважительные демократические отношения между взрослыми и детьми;</w:t>
      </w:r>
    </w:p>
    <w:p w:rsidR="006B5C76" w:rsidRPr="001141DD" w:rsidRDefault="006B5C76" w:rsidP="001141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терпимость к мнению детей;</w:t>
      </w:r>
    </w:p>
    <w:p w:rsidR="006B5C76" w:rsidRPr="001141DD" w:rsidRDefault="006B5C76" w:rsidP="001141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ситуаций успеха;</w:t>
      </w:r>
    </w:p>
    <w:p w:rsidR="006B5C76" w:rsidRPr="001141DD" w:rsidRDefault="006B5C76" w:rsidP="001141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коллективных дел и самореализация;</w:t>
      </w:r>
    </w:p>
    <w:p w:rsidR="006B5C76" w:rsidRPr="001141DD" w:rsidRDefault="006B5C76" w:rsidP="001141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каждого члена коллектива от негативного проявления и вредных привычек;</w:t>
      </w:r>
    </w:p>
    <w:p w:rsidR="006B5C76" w:rsidRPr="001141DD" w:rsidRDefault="006B5C76" w:rsidP="001141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ответственности за принятое решение, за свои поступки и действия;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дифференциация воспитания:</w:t>
      </w:r>
    </w:p>
    <w:p w:rsidR="006B5C76" w:rsidRPr="001141DD" w:rsidRDefault="006B5C76" w:rsidP="001141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6B5C76" w:rsidRPr="001141DD" w:rsidRDefault="006B5C76" w:rsidP="001141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выбор деятельности и права на информацию;</w:t>
      </w:r>
    </w:p>
    <w:p w:rsidR="006B5C76" w:rsidRPr="001141DD" w:rsidRDefault="006B5C76" w:rsidP="001141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6B5C76" w:rsidRPr="001141DD" w:rsidRDefault="006B5C76" w:rsidP="001141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6B5C76" w:rsidRPr="001141DD" w:rsidRDefault="006B5C76" w:rsidP="001141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детей во всех видах деятельности;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03A53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средовой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воспитанию:</w:t>
      </w:r>
    </w:p>
    <w:p w:rsidR="006B5C76" w:rsidRPr="001141DD" w:rsidRDefault="006B5C76" w:rsidP="001141D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</w:t>
      </w:r>
      <w:r w:rsid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разная организация среды осеннего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оздоровительного лагеря, а также использование воспитательных возможностей внешней (социальной, природной) среды;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принцип сочетания воспитательной деятельности с учреждениями дополнительного образования.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и формы реализации программы:</w:t>
      </w:r>
    </w:p>
    <w:p w:rsidR="006B5C76" w:rsidRPr="001141DD" w:rsidRDefault="00CA756C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4417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 быть модно</w:t>
      </w: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элементами тренинга, беседы</w:t>
      </w:r>
      <w:r w:rsid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занятия по основа</w:t>
      </w:r>
      <w:r w:rsid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безопасного поведения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утренней гимнастики, спортивные игры и</w:t>
      </w:r>
      <w:r w:rsidR="00B52B0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эстафеты,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спартакиада;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 талантов</w:t>
      </w: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мастерских;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 подел</w:t>
      </w:r>
      <w:r w:rsidR="00B52B0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танцев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 и знай свой край</w:t>
      </w: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музеи;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краеведческие викторины;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библиотеку им.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</w:t>
      </w:r>
      <w:r w:rsidR="00B52B0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 Сделаем город чистым »;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дело</w:t>
      </w:r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серьёзное</w:t>
      </w: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интеллектуальные игры;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6B5C76" w:rsidRPr="001141DD" w:rsidRDefault="006B5C76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игры-драматизации;</w:t>
      </w:r>
    </w:p>
    <w:p w:rsidR="00E70E11" w:rsidRPr="001141DD" w:rsidRDefault="00E70E11" w:rsidP="001141DD">
      <w:pPr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56C" w:rsidRPr="001141DD" w:rsidRDefault="00CA756C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программы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Подготовительный</w:t>
      </w:r>
      <w:r w:rsidR="00E70E11"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B5C76" w:rsidRPr="001141DD" w:rsidRDefault="006B5C76" w:rsidP="001141D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6B5C76" w:rsidRPr="001141DD" w:rsidRDefault="006B5C76" w:rsidP="00114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теоретических и практических занятий с вожатыми;</w:t>
      </w:r>
    </w:p>
    <w:p w:rsidR="006B5C76" w:rsidRPr="001141DD" w:rsidRDefault="006349AD" w:rsidP="00114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 с работниками лагеря</w:t>
      </w:r>
      <w:bookmarkStart w:id="0" w:name="_GoBack"/>
      <w:bookmarkEnd w:id="0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инструктивных совещаний;</w:t>
      </w:r>
    </w:p>
    <w:p w:rsidR="006B5C76" w:rsidRPr="001141DD" w:rsidRDefault="006B5C76" w:rsidP="00114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материалов;</w:t>
      </w:r>
    </w:p>
    <w:p w:rsidR="006B5C76" w:rsidRPr="001141DD" w:rsidRDefault="006B5C76" w:rsidP="00114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материально-технической базы;</w:t>
      </w:r>
    </w:p>
    <w:p w:rsidR="00E70E11" w:rsidRPr="001141DD" w:rsidRDefault="00E70E11" w:rsidP="001141D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2. Организационный этап:</w:t>
      </w:r>
    </w:p>
    <w:p w:rsidR="006B5C76" w:rsidRPr="001141DD" w:rsidRDefault="006B5C76" w:rsidP="001141DD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отрядов;</w:t>
      </w:r>
    </w:p>
    <w:p w:rsidR="006B5C76" w:rsidRPr="001141DD" w:rsidRDefault="006B5C76" w:rsidP="001141DD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режимом работы лагеря и его правилами;</w:t>
      </w:r>
    </w:p>
    <w:p w:rsidR="006B5C76" w:rsidRPr="001141DD" w:rsidRDefault="006B5C76" w:rsidP="001141DD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уголков отрядов;</w:t>
      </w:r>
    </w:p>
    <w:p w:rsidR="006B5C76" w:rsidRPr="001141DD" w:rsidRDefault="006B5C76" w:rsidP="001141DD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отрядов «Мы такие разные»;</w:t>
      </w:r>
    </w:p>
    <w:p w:rsidR="006B5C76" w:rsidRPr="001141DD" w:rsidRDefault="003341B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Основной этап (3 дня</w:t>
      </w:r>
      <w:r w:rsidR="006B5C76"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смены)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предполагается реализация программы по основным </w:t>
      </w:r>
      <w:r w:rsidR="00D84417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76" w:rsidRPr="001141DD" w:rsidRDefault="006B5C76" w:rsidP="001141D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«Здоровым быть модно»;</w:t>
      </w:r>
    </w:p>
    <w:p w:rsidR="006B5C76" w:rsidRPr="001141DD" w:rsidRDefault="006B5C76" w:rsidP="001141D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талантов»;</w:t>
      </w:r>
    </w:p>
    <w:p w:rsidR="006B5C76" w:rsidRPr="001141DD" w:rsidRDefault="006B5C76" w:rsidP="001141D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 и знай свой край»;</w:t>
      </w:r>
    </w:p>
    <w:p w:rsidR="006B5C76" w:rsidRPr="001141DD" w:rsidRDefault="006B5C76" w:rsidP="001141D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– дело серьёзное»</w:t>
      </w:r>
    </w:p>
    <w:p w:rsidR="00A07918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3341B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Заключительный этап (4</w:t>
      </w:r>
      <w:r w:rsidR="006B5C76" w:rsidRPr="001141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день):</w:t>
      </w:r>
    </w:p>
    <w:p w:rsidR="006B5C76" w:rsidRPr="001141DD" w:rsidRDefault="006B5C76" w:rsidP="001141D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смены «</w:t>
      </w:r>
      <w:r w:rsidR="00B32CE3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 лагерной смены </w:t>
      </w:r>
      <w:r w:rsidR="00B52B0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1141DD" w:rsidRDefault="006B5C76" w:rsidP="001141D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итогов деятельности;</w:t>
      </w:r>
    </w:p>
    <w:p w:rsidR="006B5C76" w:rsidRPr="001141DD" w:rsidRDefault="006B5C76" w:rsidP="001141D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отчетного материала;</w:t>
      </w:r>
    </w:p>
    <w:p w:rsidR="006B5C76" w:rsidRPr="001141DD" w:rsidRDefault="006B5C76" w:rsidP="001141D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фотодневника лагеря.</w:t>
      </w:r>
    </w:p>
    <w:p w:rsidR="00A07918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«</w:t>
      </w:r>
      <w:proofErr w:type="spellStart"/>
      <w:r w:rsidR="003341B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Капитошки</w:t>
      </w:r>
      <w:proofErr w:type="spellEnd"/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341B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Капитошки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живут по своим законам. Законы – это свод правил, нормы поведения, которые должны неукоснительно соблюдаться:</w:t>
      </w:r>
    </w:p>
    <w:p w:rsidR="006B5C76" w:rsidRPr="001141DD" w:rsidRDefault="006B5C76" w:rsidP="001141DD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точного времени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никогда и никуда не опаздывай. Всегда приходи в назначен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час. Береги свое время и время других людей;</w:t>
      </w:r>
    </w:p>
    <w:p w:rsidR="006B5C76" w:rsidRPr="001141DD" w:rsidRDefault="006B5C76" w:rsidP="001141DD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вежливости: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вежлив. Вежливость - это умение вести себя так, чтобы другим было с тобой приятно: будь всегда приветлив: при встрече здоровайся; за помощь и заботу благодари; уходя, не забудь попрощаться; не капризничай: твой каприз может испортить настроение другим, испортить праздник или игру;</w:t>
      </w:r>
    </w:p>
    <w:p w:rsidR="006B5C76" w:rsidRPr="001141DD" w:rsidRDefault="006B5C76" w:rsidP="001141DD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дружбы: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помогай товарищу: если умеешь что-то делать, научи и его; если товарищ попал в беду, помоги ему, чем можешь; не ссорься с товарищами: старайся работать и играть с ними дружно; умей принять помощь, советы и замечания от других ребят;</w:t>
      </w:r>
    </w:p>
    <w:p w:rsidR="006B5C76" w:rsidRPr="001141DD" w:rsidRDefault="006B5C76" w:rsidP="001141DD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честности: 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то, что думаешь; сказал – делай, не уверен – не обещай, ошибся – признайся; не можешь сказать правду – объясни почему; не выдавай чужую тайну.</w:t>
      </w:r>
      <w:r w:rsidR="00B32CE3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поощрения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Отряды на протяжении всего сезона зарабатывают </w:t>
      </w:r>
      <w:r w:rsidR="00B32CE3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капельки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размещают их на отрядном стенде. </w:t>
      </w:r>
      <w:proofErr w:type="gramStart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день, уходя из лагеря, дети отмечают звездочкой своё настроение в цветовой гамме: красный - "отличное"; жёлтый - "хорошее"; зелёный - "грустное"; синий - "плохое".</w:t>
      </w:r>
      <w:proofErr w:type="gramEnd"/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положительные результаты воспитательной работы в летнем оздоровительном лагере достигаются при помощи методов стимулирования:</w:t>
      </w:r>
    </w:p>
    <w:p w:rsidR="006B5C76" w:rsidRPr="001141DD" w:rsidRDefault="006B5C76" w:rsidP="001141D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грамоты;</w:t>
      </w:r>
    </w:p>
    <w:p w:rsidR="006B5C76" w:rsidRPr="001141DD" w:rsidRDefault="006B5C76" w:rsidP="001141D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общественную работу;</w:t>
      </w:r>
    </w:p>
    <w:p w:rsidR="006B5C76" w:rsidRPr="001141DD" w:rsidRDefault="006B5C76" w:rsidP="001141D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поощрение на линейке;</w:t>
      </w:r>
    </w:p>
    <w:p w:rsidR="006B5C76" w:rsidRPr="001141DD" w:rsidRDefault="006B5C76" w:rsidP="001141D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объявлением на лагерном стенде;</w:t>
      </w:r>
    </w:p>
    <w:p w:rsidR="006B5C76" w:rsidRPr="001141DD" w:rsidRDefault="006B5C76" w:rsidP="0011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Кадровое обеспечение: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педагоги М</w:t>
      </w:r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СОШ № 46 г. Липецка</w:t>
      </w:r>
      <w:proofErr w:type="gramStart"/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и расстановка кадров осуществляется администрацией школы. К работе в </w:t>
      </w:r>
      <w:r w:rsid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лагере привлечены педагоги дополнительного образования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началом работы лагеря </w:t>
      </w:r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проводит  семинар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воспитательной работы с детьми, проводит</w:t>
      </w:r>
      <w:r w:rsid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установочн</w:t>
      </w:r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совещание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школы. Педагоги несут ответственность за жизнь и здоровье детей, выполнение плана мероприятий, проведение отрядных и </w:t>
      </w:r>
      <w:proofErr w:type="spellStart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CE3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дел.</w:t>
      </w:r>
    </w:p>
    <w:p w:rsidR="00A07918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Педагогические условия: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-добровольность включения детей в разработку, подготовку коллективных дел, в организацию жизни лагеря;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индивидуального и коллективного включения детей в различные виды деятельности (творческие, развивающие, спортивные, интеллектуальные);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информирование о результатах состязаний, конкурсов, об условиях участия в том или ином виде деятельности (право выбора посильного участия в деле);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педагогических средств с учётом возрастных и индивидуальных особенностей, способствующих обеспечению успешной самореализации ребёнка;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 в избранных ребёнком видах деятельности, поощрение достигнутого;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</w:t>
      </w:r>
      <w:r w:rsidR="00A0791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вида деятельности на другой.</w:t>
      </w:r>
    </w:p>
    <w:p w:rsidR="00A07918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смены: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программы лагеря, плана-сетки;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об организации лагеря на базе </w:t>
      </w:r>
      <w:r w:rsidR="00CA756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46 г. Липецка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инструктивного совещания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до начала смены;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методического материала в соответствии с программой лагеря;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реквизита для проведения дел;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системы отслеживания результатов деятельности детских коллективов, подведение итогов, обеспечение гласности до</w:t>
      </w:r>
      <w:r w:rsidR="00A0791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стигнутых успехов и результатов.</w:t>
      </w:r>
    </w:p>
    <w:p w:rsidR="00A07918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Материально-технические условия предусматривают:</w:t>
      </w:r>
    </w:p>
    <w:p w:rsidR="006B5C76" w:rsidRPr="001141DD" w:rsidRDefault="006B5C76" w:rsidP="001141D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за счет  с</w:t>
      </w:r>
      <w:r w:rsidR="003C35B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 бюджета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1141DD" w:rsidRDefault="006B5C76" w:rsidP="001141D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комнаты с набором настольных игр, спортивного инвентаря;</w:t>
      </w:r>
    </w:p>
    <w:p w:rsidR="006B5C76" w:rsidRPr="001141DD" w:rsidRDefault="006B5C76" w:rsidP="001141D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и игровая площадки, спортивный зал;</w:t>
      </w:r>
    </w:p>
    <w:p w:rsidR="006B5C76" w:rsidRPr="001141DD" w:rsidRDefault="006B5C76" w:rsidP="001141D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библиотека;</w:t>
      </w:r>
    </w:p>
    <w:p w:rsidR="00A07918" w:rsidRPr="001141DD" w:rsidRDefault="00D84417" w:rsidP="001141D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</w:t>
      </w:r>
      <w:r w:rsidR="003C35B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постановка реальных целей и планирование результата программы;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благоприятный психологический климат в детском и взрослом коллективах;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удовлетворённость детей предложенными разнообразными видами деятельности, формами работы;</w:t>
      </w:r>
    </w:p>
    <w:p w:rsidR="00D84417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 сотрудничество педагогов и детей.</w:t>
      </w:r>
      <w:r w:rsidR="00D84417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07918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средства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результативности работы предполагается проведение следующих диагностик: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удовлетворённость детей работой летнего оздоровительного лагеря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о самых ярких впечатлениях лагерной жизни; свои впечатления дети отражают в рисунках, сочинениях</w:t>
      </w:r>
      <w:r w:rsidR="00A0791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качества</w:t>
      </w:r>
      <w:r w:rsidR="00A0791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«Цветик - </w:t>
      </w:r>
      <w:proofErr w:type="spell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A0791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«Размышляем о жизненном опыте» для младших школьников</w:t>
      </w:r>
      <w:r w:rsidR="001C4417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35BC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доктором пе</w:t>
      </w:r>
      <w:r w:rsidR="001C4417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дагогических наук Н.Е. </w:t>
      </w:r>
      <w:proofErr w:type="spellStart"/>
      <w:r w:rsidR="001C4417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="001C4417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1141DD" w:rsidRDefault="006B5C76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программы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у детей возникает мотивация к знакомству с природой родного края, его истории, возникает потребность в бережном отношении к окружающей природе.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различных видах деятельности даёт возможность ребёнку приобрести социальный опыт.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выступление детей в соревнованиях, конкурсах повысит их социальную активность, которая должна проявиться в течение учебного года инициативами в организации воспитательной работы школы.</w:t>
      </w:r>
    </w:p>
    <w:p w:rsidR="006B5C76" w:rsidRPr="001141DD" w:rsidRDefault="00A07918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участие в мероприятиях, пропагандирующих здоровый образ жизни и безопасность жизнедеятельности, дети будут стремиться сознательно и ответственно относиться к личной безопасности.</w:t>
      </w:r>
    </w:p>
    <w:p w:rsidR="006B5C76" w:rsidRPr="001141DD" w:rsidRDefault="00D84417" w:rsidP="0011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C76" w:rsidRPr="0011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B5C76" w:rsidRPr="001141DD" w:rsidRDefault="006B5C76" w:rsidP="001141DD">
      <w:pPr>
        <w:numPr>
          <w:ilvl w:val="0"/>
          <w:numId w:val="24"/>
        </w:num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Артамонова Л. Е. </w:t>
      </w:r>
      <w:r w:rsidR="004E7BF4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 </w:t>
      </w: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лагерь: организация, работа вожатого, сценарии мероприятий. – М.: ВАКО, 2006;</w:t>
      </w:r>
    </w:p>
    <w:p w:rsidR="006B5C76" w:rsidRPr="001141DD" w:rsidRDefault="006B5C76" w:rsidP="001141D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Курганский</w:t>
      </w:r>
      <w:proofErr w:type="gramEnd"/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М. Путешествие на планету Знаний. Организация досуговой деятельности младших школьников. – М.: «5 за знания», 2006;</w:t>
      </w:r>
    </w:p>
    <w:p w:rsidR="00B60AD8" w:rsidRPr="001141DD" w:rsidRDefault="00B32CE3" w:rsidP="001141D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здоровительный лагерь: нормативно-правовая база / сост. </w:t>
      </w:r>
      <w:proofErr w:type="spellStart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Гурбина</w:t>
      </w:r>
      <w:proofErr w:type="spellEnd"/>
      <w:r w:rsidR="006B5C76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D8" w:rsidRPr="0011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– Волгоград: Учитель, 20</w:t>
      </w:r>
      <w:r w:rsidR="00B60AD8" w:rsidRPr="00114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0AD8" w:rsidRPr="001141DD" w:rsidRDefault="00B60AD8" w:rsidP="001141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DD">
        <w:rPr>
          <w:rFonts w:ascii="Times New Roman" w:eastAsia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1141DD">
        <w:rPr>
          <w:rFonts w:ascii="Times New Roman" w:eastAsia="Times New Roman" w:hAnsi="Times New Roman" w:cs="Times New Roman"/>
          <w:sz w:val="28"/>
          <w:szCs w:val="28"/>
        </w:rPr>
        <w:t>Коморин</w:t>
      </w:r>
      <w:proofErr w:type="spellEnd"/>
      <w:r w:rsidRPr="001141DD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proofErr w:type="gramStart"/>
      <w:r w:rsidRPr="001141DD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Pr="001141DD">
        <w:rPr>
          <w:rFonts w:ascii="Times New Roman" w:eastAsia="Times New Roman" w:hAnsi="Times New Roman" w:cs="Times New Roman"/>
          <w:sz w:val="28"/>
          <w:szCs w:val="28"/>
        </w:rPr>
        <w:t xml:space="preserve"> Что делать с детьми в загородном лагере, М. 1998</w:t>
      </w:r>
    </w:p>
    <w:p w:rsidR="00B60AD8" w:rsidRPr="001141DD" w:rsidRDefault="00B60AD8" w:rsidP="001141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DD">
        <w:rPr>
          <w:rFonts w:ascii="Times New Roman" w:eastAsia="Times New Roman" w:hAnsi="Times New Roman" w:cs="Times New Roman"/>
          <w:sz w:val="28"/>
          <w:szCs w:val="28"/>
        </w:rPr>
        <w:t>Директор школы журнал 2004год</w:t>
      </w:r>
    </w:p>
    <w:p w:rsidR="00B60AD8" w:rsidRPr="001141DD" w:rsidRDefault="00B60AD8" w:rsidP="001141D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DD">
        <w:rPr>
          <w:rFonts w:ascii="Times New Roman" w:eastAsia="Times New Roman" w:hAnsi="Times New Roman" w:cs="Times New Roman"/>
          <w:sz w:val="28"/>
          <w:szCs w:val="28"/>
        </w:rPr>
        <w:t>Загородный лагерь. /Сост. С.И. Лобачёва, В.А. Великородная – М.: ВАКО, 2006</w:t>
      </w:r>
    </w:p>
    <w:p w:rsidR="00B60AD8" w:rsidRPr="001141DD" w:rsidRDefault="00B60AD8" w:rsidP="001141D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DD">
        <w:rPr>
          <w:rFonts w:ascii="Times New Roman" w:eastAsia="Times New Roman" w:hAnsi="Times New Roman" w:cs="Times New Roman"/>
          <w:sz w:val="28"/>
          <w:szCs w:val="28"/>
        </w:rPr>
        <w:t>Титов С.В. Здравствуй, л</w:t>
      </w:r>
      <w:r w:rsidR="00B32CE3" w:rsidRPr="001141DD">
        <w:rPr>
          <w:rFonts w:ascii="Times New Roman" w:eastAsia="Times New Roman" w:hAnsi="Times New Roman" w:cs="Times New Roman"/>
          <w:sz w:val="28"/>
          <w:szCs w:val="28"/>
        </w:rPr>
        <w:t>агерь</w:t>
      </w:r>
      <w:r w:rsidRPr="001141DD">
        <w:rPr>
          <w:rFonts w:ascii="Times New Roman" w:eastAsia="Times New Roman" w:hAnsi="Times New Roman" w:cs="Times New Roman"/>
          <w:sz w:val="28"/>
          <w:szCs w:val="28"/>
        </w:rPr>
        <w:t>! Волгоград</w:t>
      </w:r>
      <w:proofErr w:type="gramStart"/>
      <w:r w:rsidRPr="001141D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141DD">
        <w:rPr>
          <w:rFonts w:ascii="Times New Roman" w:eastAsia="Times New Roman" w:hAnsi="Times New Roman" w:cs="Times New Roman"/>
          <w:sz w:val="28"/>
          <w:szCs w:val="28"/>
        </w:rPr>
        <w:t xml:space="preserve"> Учитель, 2001</w:t>
      </w:r>
    </w:p>
    <w:p w:rsidR="00B60AD8" w:rsidRPr="001141DD" w:rsidRDefault="00B60AD8" w:rsidP="001141D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DD">
        <w:rPr>
          <w:rFonts w:ascii="Times New Roman" w:eastAsia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6D0361" w:rsidRPr="001141DD" w:rsidRDefault="00B60AD8" w:rsidP="001141D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1DD">
        <w:rPr>
          <w:rFonts w:ascii="Times New Roman" w:eastAsia="Times New Roman" w:hAnsi="Times New Roman" w:cs="Times New Roman"/>
          <w:sz w:val="28"/>
          <w:szCs w:val="28"/>
        </w:rPr>
        <w:t>Материалы школьной библиотеки.</w:t>
      </w:r>
    </w:p>
    <w:sectPr w:rsidR="006D0361" w:rsidRPr="001141DD" w:rsidSect="00C939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99F"/>
    <w:multiLevelType w:val="multilevel"/>
    <w:tmpl w:val="5D2C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476E"/>
    <w:multiLevelType w:val="multilevel"/>
    <w:tmpl w:val="26A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2ED1"/>
    <w:multiLevelType w:val="multilevel"/>
    <w:tmpl w:val="A9A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3AB8"/>
    <w:multiLevelType w:val="multilevel"/>
    <w:tmpl w:val="BD9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64EC6"/>
    <w:multiLevelType w:val="multilevel"/>
    <w:tmpl w:val="B1BAB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42A48"/>
    <w:multiLevelType w:val="multilevel"/>
    <w:tmpl w:val="AEB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4EF7"/>
    <w:multiLevelType w:val="multilevel"/>
    <w:tmpl w:val="61C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16DA"/>
    <w:multiLevelType w:val="multilevel"/>
    <w:tmpl w:val="CA8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0C41"/>
    <w:multiLevelType w:val="multilevel"/>
    <w:tmpl w:val="8F0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B1DCD"/>
    <w:multiLevelType w:val="multilevel"/>
    <w:tmpl w:val="D98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D51D8"/>
    <w:multiLevelType w:val="multilevel"/>
    <w:tmpl w:val="2F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26C84"/>
    <w:multiLevelType w:val="multilevel"/>
    <w:tmpl w:val="9F5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333DA"/>
    <w:multiLevelType w:val="multilevel"/>
    <w:tmpl w:val="BC9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94F97"/>
    <w:multiLevelType w:val="multilevel"/>
    <w:tmpl w:val="41D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12A3A"/>
    <w:multiLevelType w:val="multilevel"/>
    <w:tmpl w:val="7F4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C794A"/>
    <w:multiLevelType w:val="multilevel"/>
    <w:tmpl w:val="9D0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44CA6"/>
    <w:multiLevelType w:val="hybridMultilevel"/>
    <w:tmpl w:val="9A787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40564"/>
    <w:multiLevelType w:val="multilevel"/>
    <w:tmpl w:val="D48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7117D"/>
    <w:multiLevelType w:val="multilevel"/>
    <w:tmpl w:val="33E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24030"/>
    <w:multiLevelType w:val="multilevel"/>
    <w:tmpl w:val="873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F24A8"/>
    <w:multiLevelType w:val="multilevel"/>
    <w:tmpl w:val="164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64AF0"/>
    <w:multiLevelType w:val="multilevel"/>
    <w:tmpl w:val="43BAC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A515A"/>
    <w:multiLevelType w:val="multilevel"/>
    <w:tmpl w:val="77A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114E6"/>
    <w:multiLevelType w:val="multilevel"/>
    <w:tmpl w:val="F83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23"/>
  </w:num>
  <w:num w:numId="17">
    <w:abstractNumId w:val="4"/>
  </w:num>
  <w:num w:numId="18">
    <w:abstractNumId w:val="19"/>
  </w:num>
  <w:num w:numId="19">
    <w:abstractNumId w:val="21"/>
  </w:num>
  <w:num w:numId="20">
    <w:abstractNumId w:val="15"/>
  </w:num>
  <w:num w:numId="21">
    <w:abstractNumId w:val="14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1E"/>
    <w:rsid w:val="00036D19"/>
    <w:rsid w:val="000D1D9D"/>
    <w:rsid w:val="001141DD"/>
    <w:rsid w:val="001C4417"/>
    <w:rsid w:val="001F086D"/>
    <w:rsid w:val="002E2281"/>
    <w:rsid w:val="003341B6"/>
    <w:rsid w:val="003C35BC"/>
    <w:rsid w:val="004E7BF4"/>
    <w:rsid w:val="006349AD"/>
    <w:rsid w:val="00647171"/>
    <w:rsid w:val="006B5C76"/>
    <w:rsid w:val="006D0361"/>
    <w:rsid w:val="00A00A7E"/>
    <w:rsid w:val="00A07918"/>
    <w:rsid w:val="00B32CE3"/>
    <w:rsid w:val="00B52B0C"/>
    <w:rsid w:val="00B60AD8"/>
    <w:rsid w:val="00C05C08"/>
    <w:rsid w:val="00C939A9"/>
    <w:rsid w:val="00CA756C"/>
    <w:rsid w:val="00CB3D95"/>
    <w:rsid w:val="00D03A53"/>
    <w:rsid w:val="00D2271E"/>
    <w:rsid w:val="00D84417"/>
    <w:rsid w:val="00E51595"/>
    <w:rsid w:val="00E70E11"/>
    <w:rsid w:val="00F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23</cp:revision>
  <cp:lastPrinted>2016-06-09T07:13:00Z</cp:lastPrinted>
  <dcterms:created xsi:type="dcterms:W3CDTF">2015-06-03T14:26:00Z</dcterms:created>
  <dcterms:modified xsi:type="dcterms:W3CDTF">2017-11-06T18:53:00Z</dcterms:modified>
</cp:coreProperties>
</file>